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0C4" w:rsidRPr="00FB5DF9" w:rsidRDefault="00FB5DF9">
      <w:pPr>
        <w:rPr>
          <w:sz w:val="28"/>
          <w:szCs w:val="28"/>
        </w:rPr>
      </w:pPr>
      <w:r w:rsidRPr="00FB5DF9">
        <w:rPr>
          <w:sz w:val="28"/>
          <w:szCs w:val="28"/>
        </w:rPr>
        <w:t>Disclosure Statement: James Poterba</w:t>
      </w:r>
    </w:p>
    <w:p w:rsidR="00FB5DF9" w:rsidRPr="00FB5DF9" w:rsidRDefault="00FB5DF9">
      <w:pPr>
        <w:rPr>
          <w:sz w:val="28"/>
          <w:szCs w:val="28"/>
        </w:rPr>
      </w:pPr>
      <w:r w:rsidRPr="00FB5DF9">
        <w:rPr>
          <w:sz w:val="28"/>
          <w:szCs w:val="28"/>
        </w:rPr>
        <w:t>Article: Stefanie Stantcheva, 2025 Clark Medalist</w:t>
      </w:r>
    </w:p>
    <w:p w:rsidR="00FB5DF9" w:rsidRPr="00FB5DF9" w:rsidRDefault="00FB5DF9">
      <w:pPr>
        <w:rPr>
          <w:sz w:val="28"/>
          <w:szCs w:val="28"/>
        </w:rPr>
      </w:pPr>
      <w:r w:rsidRPr="00FB5DF9">
        <w:rPr>
          <w:sz w:val="28"/>
          <w:szCs w:val="28"/>
        </w:rPr>
        <w:t>Submitted June 3, 2026</w:t>
      </w:r>
    </w:p>
    <w:p w:rsidR="00FB5DF9" w:rsidRPr="00FB5DF9" w:rsidRDefault="00FB5DF9">
      <w:pPr>
        <w:rPr>
          <w:sz w:val="28"/>
          <w:szCs w:val="28"/>
        </w:rPr>
      </w:pPr>
      <w:bookmarkStart w:id="0" w:name="_GoBack"/>
      <w:bookmarkEnd w:id="0"/>
    </w:p>
    <w:p w:rsidR="00FB5DF9" w:rsidRPr="00FB5DF9" w:rsidRDefault="00FB5DF9">
      <w:pPr>
        <w:rPr>
          <w:sz w:val="28"/>
          <w:szCs w:val="28"/>
        </w:rPr>
      </w:pPr>
      <w:r w:rsidRPr="00FB5DF9">
        <w:rPr>
          <w:sz w:val="28"/>
          <w:szCs w:val="28"/>
        </w:rPr>
        <w:t>Sources of Financial Support:  None</w:t>
      </w:r>
    </w:p>
    <w:p w:rsidR="00FB5DF9" w:rsidRPr="00FB5DF9" w:rsidRDefault="00FB5DF9">
      <w:pPr>
        <w:rPr>
          <w:sz w:val="28"/>
          <w:szCs w:val="28"/>
        </w:rPr>
      </w:pPr>
    </w:p>
    <w:p w:rsidR="00FB5DF9" w:rsidRPr="00FB5DF9" w:rsidRDefault="00FB5DF9">
      <w:pPr>
        <w:rPr>
          <w:sz w:val="28"/>
          <w:szCs w:val="28"/>
        </w:rPr>
      </w:pPr>
      <w:r w:rsidRPr="00FB5DF9">
        <w:rPr>
          <w:sz w:val="28"/>
          <w:szCs w:val="28"/>
        </w:rPr>
        <w:t>Potentially Interested Parties:  I have received more than $10,000 in compensation from the National Bureau of Economic Research (NBER) over the course of the last three years.  Stantcheva is a Research Associate of the NBER and she is also the organizer, effective 7/1/2026, of the NBER Trans-Atlantic Public Economics Symposium, a paid position that involves organizing a conference every other year.</w:t>
      </w:r>
    </w:p>
    <w:sectPr w:rsidR="00FB5DF9" w:rsidRPr="00FB5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DF9"/>
    <w:rsid w:val="002430C4"/>
    <w:rsid w:val="00FB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CCD93"/>
  <w15:chartTrackingRefBased/>
  <w15:docId w15:val="{B2B9FE48-841A-485A-95F1-05121487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</Words>
  <Characters>464</Characters>
  <Application>Microsoft Office Word</Application>
  <DocSecurity>0</DocSecurity>
  <Lines>11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 Poterba</dc:creator>
  <cp:keywords/>
  <dc:description/>
  <cp:lastModifiedBy>James M Poterba</cp:lastModifiedBy>
  <cp:revision>1</cp:revision>
  <dcterms:created xsi:type="dcterms:W3CDTF">2026-06-04T02:32:00Z</dcterms:created>
  <dcterms:modified xsi:type="dcterms:W3CDTF">2026-06-04T02:42:00Z</dcterms:modified>
</cp:coreProperties>
</file>